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9FD8" w14:textId="0E75DED7" w:rsidR="00910343" w:rsidRPr="00910343" w:rsidRDefault="00910343" w:rsidP="007E6295">
      <w:pPr>
        <w:pStyle w:val="Title"/>
        <w:spacing w:line="360" w:lineRule="auto"/>
        <w:rPr>
          <w:sz w:val="52"/>
          <w:szCs w:val="52"/>
        </w:rPr>
      </w:pPr>
      <w:r w:rsidRPr="00910343">
        <w:rPr>
          <w:sz w:val="52"/>
          <w:szCs w:val="52"/>
        </w:rPr>
        <w:t>Form HR36620 – Request for Sabbatical Leave</w:t>
      </w:r>
    </w:p>
    <w:p w14:paraId="7649032E" w14:textId="5AF28883" w:rsidR="00910343" w:rsidRDefault="00910343" w:rsidP="007E6295">
      <w:pPr>
        <w:spacing w:after="0" w:line="360" w:lineRule="auto"/>
        <w:contextualSpacing/>
      </w:pPr>
      <w:r w:rsidRPr="00910343">
        <w:t>University of Michigan</w:t>
      </w:r>
    </w:p>
    <w:p w14:paraId="3BEBCB16" w14:textId="7525DBE1" w:rsidR="003A672A" w:rsidRPr="00704F19" w:rsidRDefault="00910343" w:rsidP="00704F19">
      <w:pPr>
        <w:pStyle w:val="Heading1"/>
      </w:pPr>
      <w:r w:rsidRPr="00704F19">
        <w:t>Personal Information</w:t>
      </w:r>
    </w:p>
    <w:p w14:paraId="196C1C72" w14:textId="2DA945BE" w:rsidR="00910343" w:rsidRDefault="00910343" w:rsidP="007E6295">
      <w:pPr>
        <w:spacing w:after="0" w:line="360" w:lineRule="auto"/>
        <w:contextualSpacing/>
      </w:pPr>
      <w:r>
        <w:t>Last Name:</w:t>
      </w:r>
    </w:p>
    <w:p w14:paraId="51E566B5" w14:textId="6A321550" w:rsidR="00910343" w:rsidRDefault="00910343" w:rsidP="007E6295">
      <w:pPr>
        <w:spacing w:after="0" w:line="360" w:lineRule="auto"/>
        <w:contextualSpacing/>
      </w:pPr>
      <w:r>
        <w:t>First Name:</w:t>
      </w:r>
    </w:p>
    <w:p w14:paraId="1E68920E" w14:textId="4A569050" w:rsidR="00910343" w:rsidRDefault="00910343" w:rsidP="007E6295">
      <w:pPr>
        <w:spacing w:after="0" w:line="360" w:lineRule="auto"/>
        <w:contextualSpacing/>
      </w:pPr>
      <w:r>
        <w:t>Middle Name:</w:t>
      </w:r>
    </w:p>
    <w:p w14:paraId="75EB29AC" w14:textId="5BC0EE1A" w:rsidR="00910343" w:rsidRDefault="00910343" w:rsidP="007E6295">
      <w:pPr>
        <w:spacing w:after="0" w:line="360" w:lineRule="auto"/>
        <w:contextualSpacing/>
      </w:pPr>
      <w:r>
        <w:t>UMID:</w:t>
      </w:r>
    </w:p>
    <w:p w14:paraId="137B31B1" w14:textId="60642465" w:rsidR="00910343" w:rsidRDefault="00910343" w:rsidP="007E6295">
      <w:pPr>
        <w:spacing w:after="0" w:line="360" w:lineRule="auto"/>
        <w:contextualSpacing/>
      </w:pPr>
      <w:r>
        <w:t>Department:</w:t>
      </w:r>
    </w:p>
    <w:p w14:paraId="7CD51326" w14:textId="04703180" w:rsidR="00910343" w:rsidRDefault="00910343" w:rsidP="007E6295">
      <w:pPr>
        <w:spacing w:after="0" w:line="360" w:lineRule="auto"/>
        <w:contextualSpacing/>
      </w:pPr>
      <w:r>
        <w:t>Date:</w:t>
      </w:r>
    </w:p>
    <w:p w14:paraId="5F27B651" w14:textId="77777777" w:rsidR="00776D25" w:rsidRDefault="00776D25" w:rsidP="007E6295">
      <w:pPr>
        <w:spacing w:after="0" w:line="360" w:lineRule="auto"/>
        <w:contextualSpacing/>
      </w:pPr>
    </w:p>
    <w:p w14:paraId="009831E8" w14:textId="6195CDFD" w:rsidR="00631809" w:rsidRDefault="003A672A" w:rsidP="00704F19">
      <w:pPr>
        <w:pStyle w:val="Heading1"/>
      </w:pPr>
      <w:r>
        <w:t>Leave Period of Time</w:t>
      </w:r>
    </w:p>
    <w:p w14:paraId="39ECC8B8" w14:textId="3DA1BB38" w:rsidR="00910343" w:rsidRDefault="00910343" w:rsidP="007E6295">
      <w:pPr>
        <w:spacing w:after="0" w:line="360" w:lineRule="auto"/>
        <w:contextualSpacing/>
      </w:pPr>
      <w:r>
        <w:t>To the Chair/Dean: I hereby request a sabbatical leave of absence for the following period:</w:t>
      </w:r>
    </w:p>
    <w:p w14:paraId="729CFA09" w14:textId="433A735F" w:rsidR="00910343" w:rsidRDefault="00910343" w:rsidP="007E6295">
      <w:pPr>
        <w:spacing w:after="0" w:line="360" w:lineRule="auto"/>
        <w:contextualSpacing/>
      </w:pPr>
      <w:proofErr w:type="gramStart"/>
      <w:r>
        <w:t>[ ]</w:t>
      </w:r>
      <w:proofErr w:type="gramEnd"/>
      <w:r>
        <w:t xml:space="preserve"> University Year</w:t>
      </w:r>
      <w:r w:rsidR="00D40579">
        <w:t xml:space="preserve"> 20</w:t>
      </w:r>
      <w:r>
        <w:t xml:space="preserve">: </w:t>
      </w:r>
    </w:p>
    <w:p w14:paraId="4DBD21C8" w14:textId="38847A66" w:rsidR="00910343" w:rsidRDefault="00910343" w:rsidP="007E6295">
      <w:pPr>
        <w:spacing w:after="0" w:line="360" w:lineRule="auto"/>
        <w:contextualSpacing/>
      </w:pPr>
      <w:proofErr w:type="gramStart"/>
      <w:r>
        <w:t>[ ]</w:t>
      </w:r>
      <w:proofErr w:type="gramEnd"/>
      <w:r>
        <w:t xml:space="preserve"> Non-University Year</w:t>
      </w:r>
    </w:p>
    <w:p w14:paraId="4D415A1D" w14:textId="2FFCADD5" w:rsidR="00910343" w:rsidRDefault="00910343" w:rsidP="007E6295">
      <w:pPr>
        <w:spacing w:after="0" w:line="360" w:lineRule="auto"/>
        <w:contextualSpacing/>
      </w:pPr>
      <w:proofErr w:type="gramStart"/>
      <w:r>
        <w:t>[ ]</w:t>
      </w:r>
      <w:proofErr w:type="gramEnd"/>
      <w:r>
        <w:t xml:space="preserve"> Fall Term</w:t>
      </w:r>
      <w:r w:rsidR="00D40579">
        <w:t xml:space="preserve"> 20</w:t>
      </w:r>
      <w:r>
        <w:t>:</w:t>
      </w:r>
    </w:p>
    <w:p w14:paraId="2AAC524C" w14:textId="47906A90" w:rsidR="00910343" w:rsidRDefault="00910343" w:rsidP="007E6295">
      <w:pPr>
        <w:spacing w:after="0" w:line="360" w:lineRule="auto"/>
        <w:contextualSpacing/>
      </w:pPr>
      <w:proofErr w:type="gramStart"/>
      <w:r>
        <w:t>[ ]</w:t>
      </w:r>
      <w:proofErr w:type="gramEnd"/>
      <w:r>
        <w:t xml:space="preserve"> </w:t>
      </w:r>
      <w:r w:rsidR="00D40579">
        <w:t>Winter Term 20:</w:t>
      </w:r>
    </w:p>
    <w:p w14:paraId="3E2717A2" w14:textId="22FB7A1D" w:rsidR="00D40579" w:rsidRDefault="00D40579" w:rsidP="007E6295">
      <w:pPr>
        <w:spacing w:after="0" w:line="360" w:lineRule="auto"/>
        <w:contextualSpacing/>
      </w:pPr>
      <w:r>
        <w:t>If Non-University Year, Enter Start Date:</w:t>
      </w:r>
    </w:p>
    <w:p w14:paraId="248868CD" w14:textId="040D84FD" w:rsidR="00D40579" w:rsidRDefault="00D40579" w:rsidP="007E6295">
      <w:pPr>
        <w:spacing w:after="0" w:line="360" w:lineRule="auto"/>
        <w:contextualSpacing/>
      </w:pPr>
      <w:r>
        <w:t>If Non-University Year, Enter End Date:</w:t>
      </w:r>
    </w:p>
    <w:p w14:paraId="15B3A0D3" w14:textId="4B0C5181" w:rsidR="00D40579" w:rsidRDefault="00D40579" w:rsidP="007E6295">
      <w:pPr>
        <w:spacing w:after="0" w:line="360" w:lineRule="auto"/>
        <w:contextualSpacing/>
      </w:pPr>
    </w:p>
    <w:p w14:paraId="253D1032" w14:textId="2A13FD1A" w:rsidR="003A672A" w:rsidRPr="003A672A" w:rsidRDefault="003A672A" w:rsidP="00704F19">
      <w:pPr>
        <w:pStyle w:val="Heading1"/>
      </w:pPr>
      <w:r>
        <w:t>Salary</w:t>
      </w:r>
    </w:p>
    <w:p w14:paraId="16AE0015" w14:textId="42CB2B2F" w:rsidR="00D40579" w:rsidRDefault="00D40579" w:rsidP="007E6295">
      <w:pPr>
        <w:spacing w:after="0" w:line="360" w:lineRule="auto"/>
        <w:contextualSpacing/>
      </w:pPr>
      <w:proofErr w:type="gramStart"/>
      <w:r>
        <w:t>[ ]</w:t>
      </w:r>
      <w:proofErr w:type="gramEnd"/>
      <w:r>
        <w:t xml:space="preserve"> Full year at Half Salary</w:t>
      </w:r>
    </w:p>
    <w:p w14:paraId="07448A5C" w14:textId="5292FEA0" w:rsidR="00D40579" w:rsidRDefault="00D40579" w:rsidP="007E6295">
      <w:pPr>
        <w:spacing w:after="0" w:line="360" w:lineRule="auto"/>
        <w:contextualSpacing/>
      </w:pPr>
      <w:proofErr w:type="gramStart"/>
      <w:r>
        <w:t>[ ]</w:t>
      </w:r>
      <w:proofErr w:type="gramEnd"/>
      <w:r>
        <w:t xml:space="preserve"> Half year at Fully Salary</w:t>
      </w:r>
    </w:p>
    <w:p w14:paraId="6C3F1CCF" w14:textId="5BE1951A" w:rsidR="00D40579" w:rsidRDefault="00D40579" w:rsidP="007E6295">
      <w:pPr>
        <w:spacing w:after="0" w:line="360" w:lineRule="auto"/>
        <w:contextualSpacing/>
      </w:pPr>
      <w:proofErr w:type="gramStart"/>
      <w:r>
        <w:t>[ ]</w:t>
      </w:r>
      <w:proofErr w:type="gramEnd"/>
      <w:r>
        <w:t xml:space="preserve"> Full year at greater than 50% salary (receiving grant/fellowship)</w:t>
      </w:r>
    </w:p>
    <w:p w14:paraId="733FB55C" w14:textId="530F92B4" w:rsidR="00D40579" w:rsidRDefault="00D40579" w:rsidP="007E6295">
      <w:pPr>
        <w:spacing w:after="0" w:line="360" w:lineRule="auto"/>
        <w:contextualSpacing/>
      </w:pPr>
    </w:p>
    <w:p w14:paraId="177BDE6E" w14:textId="14383695" w:rsidR="003A672A" w:rsidRDefault="003A672A" w:rsidP="00704F19">
      <w:pPr>
        <w:pStyle w:val="Heading1"/>
      </w:pPr>
      <w:r>
        <w:lastRenderedPageBreak/>
        <w:t>Sabbatical Plans</w:t>
      </w:r>
    </w:p>
    <w:p w14:paraId="487B4F65" w14:textId="2E33C8A6" w:rsidR="003A672A" w:rsidRDefault="00631809" w:rsidP="007E6295">
      <w:pPr>
        <w:spacing w:after="0" w:line="360" w:lineRule="auto"/>
        <w:contextualSpacing/>
      </w:pPr>
      <w:r>
        <w:t>My plans for the use of this sabba</w:t>
      </w:r>
      <w:r>
        <w:rPr>
          <w:rFonts w:eastAsia="Arial"/>
        </w:rPr>
        <w:t>ti</w:t>
      </w:r>
      <w:r>
        <w:t>cal leave, if it is granted, are indicated below. Please indicate here the specific purpose which you have in mind and its rela</w:t>
      </w:r>
      <w:r>
        <w:rPr>
          <w:rFonts w:eastAsia="Arial"/>
        </w:rPr>
        <w:t>ti</w:t>
      </w:r>
      <w:r>
        <w:t>onship to your general scholarly interests and to scholarly work previously accomplished. If your plan involves a specific research project, please indicate to what extent progress has already been made and to what extent the sabba</w:t>
      </w:r>
      <w:r>
        <w:rPr>
          <w:rFonts w:eastAsia="Arial"/>
        </w:rPr>
        <w:t>ti</w:t>
      </w:r>
      <w:r>
        <w:t>cal leave will assist you in bringing it to a conclusion. Please indicate, also, where you propose to carry on your work during the period of the leave.</w:t>
      </w:r>
      <w:r>
        <w:br/>
      </w:r>
    </w:p>
    <w:p w14:paraId="13A558B5" w14:textId="77777777" w:rsidR="003A672A" w:rsidRDefault="003A672A" w:rsidP="007E6295">
      <w:pPr>
        <w:spacing w:after="0" w:line="360" w:lineRule="auto"/>
        <w:contextualSpacing/>
      </w:pPr>
    </w:p>
    <w:p w14:paraId="78674E4D" w14:textId="77777777" w:rsidR="003A672A" w:rsidRDefault="003A672A" w:rsidP="007E6295">
      <w:pPr>
        <w:spacing w:after="0" w:line="360" w:lineRule="auto"/>
        <w:contextualSpacing/>
      </w:pPr>
      <w:r>
        <w:br w:type="page"/>
      </w:r>
    </w:p>
    <w:p w14:paraId="2305F88F" w14:textId="0232A7EC" w:rsidR="00631809" w:rsidRDefault="003A672A" w:rsidP="00704F19">
      <w:pPr>
        <w:pStyle w:val="Heading1"/>
      </w:pPr>
      <w:r>
        <w:lastRenderedPageBreak/>
        <w:t>Funding</w:t>
      </w:r>
    </w:p>
    <w:p w14:paraId="6C60AF18" w14:textId="0F93CA34" w:rsidR="003A672A" w:rsidRDefault="003A672A" w:rsidP="007E6295">
      <w:pPr>
        <w:spacing w:after="0" w:line="360" w:lineRule="auto"/>
        <w:contextualSpacing/>
      </w:pPr>
      <w:r>
        <w:t>Please indicate applicable items:</w:t>
      </w:r>
    </w:p>
    <w:p w14:paraId="33C0E89C" w14:textId="7AA63B22" w:rsidR="003A672A" w:rsidRDefault="003C25B9" w:rsidP="007E6295">
      <w:pPr>
        <w:spacing w:after="0" w:line="360" w:lineRule="auto"/>
        <w:contextualSpacing/>
      </w:pPr>
      <w:proofErr w:type="gramStart"/>
      <w:r>
        <w:t>[ ]</w:t>
      </w:r>
      <w:proofErr w:type="gramEnd"/>
      <w:r>
        <w:t xml:space="preserve"> I have applied for a fellowship</w:t>
      </w:r>
    </w:p>
    <w:p w14:paraId="563780F6" w14:textId="4B69D5A2" w:rsidR="003C25B9" w:rsidRDefault="003C25B9" w:rsidP="007E6295">
      <w:pPr>
        <w:spacing w:after="0" w:line="360" w:lineRule="auto"/>
        <w:contextualSpacing/>
      </w:pPr>
      <w:proofErr w:type="gramStart"/>
      <w:r>
        <w:t>[ ]</w:t>
      </w:r>
      <w:proofErr w:type="gramEnd"/>
      <w:r>
        <w:t xml:space="preserve"> I have received a fellowship</w:t>
      </w:r>
    </w:p>
    <w:p w14:paraId="363577BA" w14:textId="45DB7B88" w:rsidR="003C25B9" w:rsidRDefault="003C25B9" w:rsidP="007E6295">
      <w:pPr>
        <w:spacing w:after="0" w:line="360" w:lineRule="auto"/>
        <w:contextualSpacing/>
      </w:pPr>
      <w:proofErr w:type="gramStart"/>
      <w:r>
        <w:t>[ ]</w:t>
      </w:r>
      <w:proofErr w:type="gramEnd"/>
      <w:r>
        <w:t xml:space="preserve"> I have applied for grant-in-aid</w:t>
      </w:r>
    </w:p>
    <w:p w14:paraId="101EFCE8" w14:textId="39262003" w:rsidR="003C25B9" w:rsidRDefault="003C25B9" w:rsidP="007E6295">
      <w:pPr>
        <w:spacing w:after="0" w:line="360" w:lineRule="auto"/>
        <w:contextualSpacing/>
      </w:pPr>
      <w:proofErr w:type="gramStart"/>
      <w:r>
        <w:t>[ ]</w:t>
      </w:r>
      <w:proofErr w:type="gramEnd"/>
      <w:r>
        <w:t xml:space="preserve"> I have received grant-in-aid</w:t>
      </w:r>
    </w:p>
    <w:p w14:paraId="06A6E0F2" w14:textId="109B02D0" w:rsidR="003C25B9" w:rsidRDefault="003C25B9" w:rsidP="007E6295">
      <w:pPr>
        <w:spacing w:after="0" w:line="360" w:lineRule="auto"/>
        <w:contextualSpacing/>
      </w:pPr>
      <w:proofErr w:type="gramStart"/>
      <w:r>
        <w:t>[ ]</w:t>
      </w:r>
      <w:proofErr w:type="gramEnd"/>
      <w:r>
        <w:t xml:space="preserve"> I have applied for other assistance in research</w:t>
      </w:r>
    </w:p>
    <w:p w14:paraId="25C7961E" w14:textId="60FE250E" w:rsidR="003C25B9" w:rsidRDefault="003C25B9" w:rsidP="007E6295">
      <w:pPr>
        <w:spacing w:after="0" w:line="360" w:lineRule="auto"/>
        <w:contextualSpacing/>
      </w:pPr>
      <w:proofErr w:type="gramStart"/>
      <w:r>
        <w:t>[ ]</w:t>
      </w:r>
      <w:proofErr w:type="gramEnd"/>
      <w:r>
        <w:t xml:space="preserve"> I have received other assistance in research</w:t>
      </w:r>
    </w:p>
    <w:p w14:paraId="10E06979" w14:textId="739A2CE5" w:rsidR="003C25B9" w:rsidRDefault="003C25B9" w:rsidP="007E6295">
      <w:pPr>
        <w:spacing w:after="0" w:line="360" w:lineRule="auto"/>
        <w:contextualSpacing/>
      </w:pPr>
      <w:proofErr w:type="gramStart"/>
      <w:r>
        <w:t>[ ]</w:t>
      </w:r>
      <w:proofErr w:type="gramEnd"/>
      <w:r>
        <w:t xml:space="preserve"> I have not applied for or received financial assistance</w:t>
      </w:r>
    </w:p>
    <w:p w14:paraId="776341AB" w14:textId="77777777" w:rsidR="003C25B9" w:rsidRDefault="003C25B9" w:rsidP="007E6295">
      <w:pPr>
        <w:spacing w:after="0" w:line="360" w:lineRule="auto"/>
        <w:contextualSpacing/>
      </w:pPr>
    </w:p>
    <w:p w14:paraId="5EEDD82E" w14:textId="4310C93F" w:rsidR="003A672A" w:rsidRDefault="003A672A" w:rsidP="007E6295">
      <w:pPr>
        <w:spacing w:after="0" w:line="360" w:lineRule="auto"/>
        <w:contextualSpacing/>
      </w:pPr>
      <w:r>
        <w:t xml:space="preserve">The source of funds is: </w:t>
      </w:r>
    </w:p>
    <w:p w14:paraId="76054BE7" w14:textId="79728307" w:rsidR="003A672A" w:rsidRDefault="003A672A" w:rsidP="007E6295">
      <w:pPr>
        <w:spacing w:after="0" w:line="360" w:lineRule="auto"/>
        <w:contextualSpacing/>
      </w:pPr>
      <w:r>
        <w:t>The amount of funds is:</w:t>
      </w:r>
    </w:p>
    <w:p w14:paraId="3919A851" w14:textId="0CDD4F77" w:rsidR="003A672A" w:rsidRDefault="003A672A" w:rsidP="007E6295">
      <w:pPr>
        <w:spacing w:after="0" w:line="360" w:lineRule="auto"/>
        <w:contextualSpacing/>
      </w:pPr>
    </w:p>
    <w:p w14:paraId="213E3A82" w14:textId="1272BA3A" w:rsidR="003A672A" w:rsidRDefault="003A672A" w:rsidP="007E6295">
      <w:pPr>
        <w:spacing w:after="0" w:line="360" w:lineRule="auto"/>
        <w:contextualSpacing/>
      </w:pPr>
      <w:proofErr w:type="gramStart"/>
      <w:r>
        <w:t>[ ]</w:t>
      </w:r>
      <w:proofErr w:type="gramEnd"/>
      <w:r>
        <w:t xml:space="preserve"> There is an obligation to perform a service for the granting agency. </w:t>
      </w:r>
    </w:p>
    <w:p w14:paraId="565EF652" w14:textId="7CB92FF2" w:rsidR="003A672A" w:rsidRDefault="003A672A" w:rsidP="007E6295">
      <w:pPr>
        <w:spacing w:after="0" w:line="360" w:lineRule="auto"/>
        <w:contextualSpacing/>
      </w:pPr>
      <w:r>
        <w:t>Nature of the obligation:</w:t>
      </w:r>
      <w:r w:rsidR="003C25B9">
        <w:t xml:space="preserve"> </w:t>
      </w:r>
    </w:p>
    <w:p w14:paraId="7A0317D2" w14:textId="1FE30D61" w:rsidR="009D0CFD" w:rsidRDefault="009D0CFD" w:rsidP="007E6295">
      <w:pPr>
        <w:spacing w:after="0" w:line="360" w:lineRule="auto"/>
        <w:contextualSpacing/>
      </w:pPr>
      <w:r>
        <w:t>The use of these funds materially aids my planned research program.</w:t>
      </w:r>
    </w:p>
    <w:p w14:paraId="3245FA16" w14:textId="44E8D9FB" w:rsidR="003A672A" w:rsidRDefault="003A672A" w:rsidP="007E6295">
      <w:pPr>
        <w:spacing w:after="0" w:line="360" w:lineRule="auto"/>
        <w:contextualSpacing/>
      </w:pPr>
      <w:proofErr w:type="gramStart"/>
      <w:r>
        <w:t>[</w:t>
      </w:r>
      <w:r w:rsidR="009D0CFD">
        <w:t xml:space="preserve"> ]</w:t>
      </w:r>
      <w:proofErr w:type="gramEnd"/>
      <w:r w:rsidR="009D0CFD">
        <w:t xml:space="preserve"> </w:t>
      </w:r>
      <w:r>
        <w:t xml:space="preserve">There is not </w:t>
      </w:r>
      <w:r w:rsidR="009D0CFD">
        <w:t>an obligation to perform a service for the granting agency.</w:t>
      </w:r>
    </w:p>
    <w:p w14:paraId="33FF4954" w14:textId="63ACD881" w:rsidR="009D0CFD" w:rsidRDefault="009D0CFD" w:rsidP="007E6295">
      <w:pPr>
        <w:spacing w:after="0" w:line="360" w:lineRule="auto"/>
        <w:contextualSpacing/>
      </w:pPr>
    </w:p>
    <w:p w14:paraId="78FAC785" w14:textId="67714056" w:rsidR="003C25B9" w:rsidRDefault="003C25B9" w:rsidP="007E6295">
      <w:pPr>
        <w:spacing w:after="0" w:line="360" w:lineRule="auto"/>
        <w:contextualSpacing/>
      </w:pPr>
      <w:r>
        <w:br w:type="page"/>
      </w:r>
    </w:p>
    <w:p w14:paraId="7EBE12F5" w14:textId="0E5A2B85" w:rsidR="009D0CFD" w:rsidRDefault="00FB1B65" w:rsidP="00704F19">
      <w:pPr>
        <w:pStyle w:val="Heading1"/>
      </w:pPr>
      <w:r>
        <w:lastRenderedPageBreak/>
        <w:t>Signatures</w:t>
      </w:r>
    </w:p>
    <w:p w14:paraId="344435EE" w14:textId="146F36D2" w:rsidR="00FB1B65" w:rsidRPr="00FB1B65" w:rsidRDefault="00FB1B65" w:rsidP="007E6295">
      <w:pPr>
        <w:spacing w:after="0" w:line="360" w:lineRule="auto"/>
        <w:contextualSpacing/>
      </w:pPr>
      <w:r>
        <w:t>I have read the standard practice regula</w:t>
      </w:r>
      <w:r>
        <w:rPr>
          <w:rFonts w:eastAsia="Arial" w:hint="eastAsia"/>
        </w:rPr>
        <w:t>ti</w:t>
      </w:r>
      <w:r>
        <w:t>ons (on the following page) rela</w:t>
      </w:r>
      <w:r>
        <w:rPr>
          <w:rFonts w:eastAsia="Arial" w:hint="eastAsia"/>
        </w:rPr>
        <w:t>ti</w:t>
      </w:r>
      <w:r>
        <w:t>ng to the gran</w:t>
      </w:r>
      <w:r>
        <w:rPr>
          <w:rFonts w:eastAsia="Arial" w:hint="eastAsia"/>
        </w:rPr>
        <w:t>ti</w:t>
      </w:r>
      <w:r>
        <w:t>ng of sabba</w:t>
      </w:r>
      <w:r>
        <w:rPr>
          <w:rFonts w:eastAsia="Arial" w:hint="eastAsia"/>
        </w:rPr>
        <w:t>ti</w:t>
      </w:r>
      <w:r>
        <w:t>cal leaves and hereby affirm that my plans for the use of a sabba</w:t>
      </w:r>
      <w:r>
        <w:rPr>
          <w:rFonts w:eastAsia="Arial" w:hint="eastAsia"/>
        </w:rPr>
        <w:t>ti</w:t>
      </w:r>
      <w:r>
        <w:t>cal leave are in accord with these regula</w:t>
      </w:r>
      <w:r>
        <w:rPr>
          <w:rFonts w:eastAsia="Arial" w:hint="eastAsia"/>
        </w:rPr>
        <w:t>ti</w:t>
      </w:r>
      <w:r>
        <w:t>ons, and I agree to return to the University for at least one year following the comple</w:t>
      </w:r>
      <w:r>
        <w:rPr>
          <w:rFonts w:eastAsia="Arial" w:hint="eastAsia"/>
        </w:rPr>
        <w:t>ti</w:t>
      </w:r>
      <w:r>
        <w:t>on of my sabba</w:t>
      </w:r>
      <w:r>
        <w:rPr>
          <w:rFonts w:eastAsia="Arial" w:hint="eastAsia"/>
        </w:rPr>
        <w:t>ti</w:t>
      </w:r>
      <w:r>
        <w:t>cal leave.</w:t>
      </w:r>
    </w:p>
    <w:p w14:paraId="21A4944D" w14:textId="61695D6E" w:rsidR="00910343" w:rsidRDefault="00910343" w:rsidP="007E6295">
      <w:pPr>
        <w:pStyle w:val="Heading2"/>
      </w:pPr>
    </w:p>
    <w:p w14:paraId="22322A0B" w14:textId="4C6B298D" w:rsidR="00FB1B65" w:rsidRPr="005321E6" w:rsidRDefault="00FB1B65" w:rsidP="007E6295">
      <w:pPr>
        <w:pStyle w:val="Heading2"/>
      </w:pPr>
      <w:r w:rsidRPr="007E6295">
        <w:t>Faculty</w:t>
      </w:r>
      <w:r w:rsidRPr="005321E6">
        <w:t xml:space="preserve"> Member</w:t>
      </w:r>
    </w:p>
    <w:p w14:paraId="4625E468" w14:textId="70E6DBB3" w:rsidR="00FB1B65" w:rsidRDefault="00702CD7" w:rsidP="007E6295">
      <w:pPr>
        <w:spacing w:after="0" w:line="360" w:lineRule="auto"/>
        <w:contextualSpacing/>
      </w:pPr>
      <w:r>
        <w:t>Faculty Member Signature:</w:t>
      </w:r>
    </w:p>
    <w:p w14:paraId="25DB0DF3" w14:textId="39D8F0C7" w:rsidR="00702CD7" w:rsidRDefault="00702CD7" w:rsidP="007E6295">
      <w:pPr>
        <w:spacing w:after="0" w:line="360" w:lineRule="auto"/>
        <w:contextualSpacing/>
      </w:pPr>
      <w:r>
        <w:t>Faculty Member Printed/Typed Name:</w:t>
      </w:r>
    </w:p>
    <w:p w14:paraId="5299DF21" w14:textId="7C7855E3" w:rsidR="00702CD7" w:rsidRDefault="00702CD7" w:rsidP="007E6295">
      <w:pPr>
        <w:spacing w:after="0" w:line="360" w:lineRule="auto"/>
        <w:contextualSpacing/>
      </w:pPr>
      <w:r>
        <w:t>Faculty Member Date:</w:t>
      </w:r>
    </w:p>
    <w:p w14:paraId="1DE6D2BF" w14:textId="247A42FC" w:rsidR="00702CD7" w:rsidRDefault="00702CD7" w:rsidP="007E6295">
      <w:pPr>
        <w:pStyle w:val="Heading2"/>
      </w:pPr>
      <w:r>
        <w:t>Chair 1</w:t>
      </w:r>
    </w:p>
    <w:p w14:paraId="3B2FA448" w14:textId="27FC7C74" w:rsidR="00702CD7" w:rsidRDefault="00702CD7" w:rsidP="007E6295">
      <w:pPr>
        <w:spacing w:after="0" w:line="360" w:lineRule="auto"/>
      </w:pPr>
      <w:r>
        <w:t>Chair 1 Signature:</w:t>
      </w:r>
    </w:p>
    <w:p w14:paraId="2DBE2F28" w14:textId="3E9E311E" w:rsidR="00702CD7" w:rsidRDefault="00702CD7" w:rsidP="007E6295">
      <w:pPr>
        <w:spacing w:after="0" w:line="360" w:lineRule="auto"/>
      </w:pPr>
      <w:r>
        <w:t>Chair 1 Printed/Typed Name:</w:t>
      </w:r>
    </w:p>
    <w:p w14:paraId="7423D291" w14:textId="33574B72" w:rsidR="00702CD7" w:rsidRDefault="00702CD7" w:rsidP="007E6295">
      <w:pPr>
        <w:spacing w:after="0" w:line="360" w:lineRule="auto"/>
      </w:pPr>
      <w:r>
        <w:t>Chair 1 Date:</w:t>
      </w:r>
    </w:p>
    <w:p w14:paraId="300D47FB" w14:textId="4512670A" w:rsidR="00702CD7" w:rsidRDefault="00702CD7" w:rsidP="007E6295">
      <w:pPr>
        <w:pStyle w:val="Heading2"/>
      </w:pPr>
      <w:r>
        <w:t>Chair 2</w:t>
      </w:r>
    </w:p>
    <w:p w14:paraId="088F4121" w14:textId="3AE6A92E" w:rsidR="00702CD7" w:rsidRDefault="00702CD7" w:rsidP="007E6295">
      <w:pPr>
        <w:spacing w:after="0" w:line="360" w:lineRule="auto"/>
      </w:pPr>
      <w:r>
        <w:t>Chair 2 Signature:</w:t>
      </w:r>
    </w:p>
    <w:p w14:paraId="7AC23366" w14:textId="01FF9747" w:rsidR="00702CD7" w:rsidRDefault="00702CD7" w:rsidP="007E6295">
      <w:pPr>
        <w:spacing w:after="0" w:line="360" w:lineRule="auto"/>
      </w:pPr>
      <w:r>
        <w:t>Chair 2 Printed/Typed Name:</w:t>
      </w:r>
    </w:p>
    <w:p w14:paraId="073ADAE7" w14:textId="015D4BF4" w:rsidR="00702CD7" w:rsidRDefault="00702CD7" w:rsidP="007E6295">
      <w:pPr>
        <w:spacing w:after="0" w:line="360" w:lineRule="auto"/>
      </w:pPr>
      <w:r>
        <w:t>Chair 2 Date:</w:t>
      </w:r>
    </w:p>
    <w:p w14:paraId="340423B1" w14:textId="768D49A2" w:rsidR="00702CD7" w:rsidRDefault="00702CD7" w:rsidP="007E6295">
      <w:pPr>
        <w:pStyle w:val="Heading2"/>
      </w:pPr>
      <w:r>
        <w:t>Chair 3</w:t>
      </w:r>
    </w:p>
    <w:p w14:paraId="1DDA19B1" w14:textId="57621E66" w:rsidR="00702CD7" w:rsidRDefault="00702CD7" w:rsidP="007E6295">
      <w:pPr>
        <w:spacing w:after="0" w:line="360" w:lineRule="auto"/>
      </w:pPr>
      <w:r>
        <w:t>Chair 3 Signature:</w:t>
      </w:r>
    </w:p>
    <w:p w14:paraId="53184D5A" w14:textId="1063A234" w:rsidR="00702CD7" w:rsidRDefault="00702CD7" w:rsidP="007E6295">
      <w:pPr>
        <w:spacing w:after="0" w:line="360" w:lineRule="auto"/>
      </w:pPr>
      <w:r>
        <w:t>Chair 3 Printed/Typed Name:</w:t>
      </w:r>
    </w:p>
    <w:p w14:paraId="665C5C6C" w14:textId="45E14DA8" w:rsidR="00702CD7" w:rsidRDefault="00702CD7" w:rsidP="007E6295">
      <w:pPr>
        <w:spacing w:after="0" w:line="360" w:lineRule="auto"/>
      </w:pPr>
      <w:r>
        <w:t>Chair 3 Date:</w:t>
      </w:r>
    </w:p>
    <w:p w14:paraId="6F6D1260" w14:textId="6BBC2FC2" w:rsidR="00702CD7" w:rsidRDefault="00702CD7" w:rsidP="007E6295">
      <w:pPr>
        <w:pStyle w:val="Heading2"/>
      </w:pPr>
      <w:r>
        <w:t>Dean</w:t>
      </w:r>
    </w:p>
    <w:p w14:paraId="4666DFBD" w14:textId="04621574" w:rsidR="00702CD7" w:rsidRDefault="00702CD7" w:rsidP="007E6295">
      <w:pPr>
        <w:spacing w:after="0" w:line="360" w:lineRule="auto"/>
      </w:pPr>
      <w:r>
        <w:t>Dean Signature:</w:t>
      </w:r>
    </w:p>
    <w:p w14:paraId="73A24108" w14:textId="4AD9A278" w:rsidR="00702CD7" w:rsidRDefault="00702CD7" w:rsidP="007E6295">
      <w:pPr>
        <w:spacing w:after="0" w:line="360" w:lineRule="auto"/>
      </w:pPr>
      <w:r>
        <w:t>Dean Printed/Typed Name:</w:t>
      </w:r>
    </w:p>
    <w:p w14:paraId="32A5B4E9" w14:textId="16273426" w:rsidR="00702CD7" w:rsidRDefault="00702CD7" w:rsidP="007E6295">
      <w:pPr>
        <w:spacing w:after="0" w:line="360" w:lineRule="auto"/>
      </w:pPr>
      <w:r>
        <w:lastRenderedPageBreak/>
        <w:t>Dean Date:</w:t>
      </w:r>
    </w:p>
    <w:p w14:paraId="51207C19" w14:textId="4D047010" w:rsidR="00702CD7" w:rsidRDefault="00702CD7" w:rsidP="007E6295">
      <w:pPr>
        <w:pStyle w:val="Heading2"/>
      </w:pPr>
      <w:r>
        <w:t>Provost</w:t>
      </w:r>
    </w:p>
    <w:p w14:paraId="6645B780" w14:textId="19EF6E97" w:rsidR="00702CD7" w:rsidRDefault="00702CD7" w:rsidP="007E6295">
      <w:pPr>
        <w:spacing w:after="0" w:line="360" w:lineRule="auto"/>
      </w:pPr>
      <w:r>
        <w:t>Provost Signature:</w:t>
      </w:r>
    </w:p>
    <w:p w14:paraId="1B9DA356" w14:textId="1E314E2D" w:rsidR="00702CD7" w:rsidRDefault="00702CD7" w:rsidP="007E6295">
      <w:pPr>
        <w:spacing w:after="0" w:line="360" w:lineRule="auto"/>
      </w:pPr>
      <w:r>
        <w:t>Provost Printed/Typed Name:</w:t>
      </w:r>
    </w:p>
    <w:p w14:paraId="098FDB0F" w14:textId="118A31D2" w:rsidR="00702CD7" w:rsidRDefault="00702CD7" w:rsidP="007E6295">
      <w:pPr>
        <w:spacing w:after="0" w:line="360" w:lineRule="auto"/>
      </w:pPr>
      <w:r>
        <w:t>Provost Date:</w:t>
      </w:r>
    </w:p>
    <w:p w14:paraId="7DA60A72" w14:textId="77777777" w:rsidR="00776D25" w:rsidRDefault="00776D25" w:rsidP="007E6295">
      <w:pPr>
        <w:spacing w:after="0" w:line="360" w:lineRule="auto"/>
      </w:pPr>
    </w:p>
    <w:p w14:paraId="12EC6115" w14:textId="1D14A64E" w:rsidR="00702CD7" w:rsidRDefault="00702CD7" w:rsidP="007E6295">
      <w:pPr>
        <w:spacing w:after="0" w:line="360" w:lineRule="auto"/>
      </w:pPr>
      <w:r>
        <w:t>The original plus one copy of this form must be filed with the Dean. If the request is approved by the Dean, the original will be transmi</w:t>
      </w:r>
      <w:r>
        <w:rPr>
          <w:rFonts w:eastAsia="Arial"/>
        </w:rPr>
        <w:t>tt</w:t>
      </w:r>
      <w:r>
        <w:t>ed to Human Resource Records &amp; Informa</w:t>
      </w:r>
      <w:r>
        <w:rPr>
          <w:rFonts w:eastAsia="Arial"/>
        </w:rPr>
        <w:t>ti</w:t>
      </w:r>
      <w:r>
        <w:t>on Services, 4073 Wolverine Tower, 1281, recommending approval of the request.</w:t>
      </w:r>
    </w:p>
    <w:p w14:paraId="35FD5B72" w14:textId="77777777" w:rsidR="00702CD7" w:rsidRDefault="00702CD7" w:rsidP="007E6295">
      <w:pPr>
        <w:spacing w:after="0" w:line="360" w:lineRule="auto"/>
      </w:pPr>
      <w:r w:rsidRPr="00702CD7">
        <w:t xml:space="preserve">Form HR36620 Revised 10/2020 </w:t>
      </w:r>
    </w:p>
    <w:p w14:paraId="3C3CB7E2" w14:textId="53AA03CC" w:rsidR="00702CD7" w:rsidRDefault="00702CD7" w:rsidP="007E6295">
      <w:pPr>
        <w:spacing w:after="0" w:line="360" w:lineRule="auto"/>
      </w:pPr>
      <w:r w:rsidRPr="00702CD7">
        <w:t>Available at: hr.umich.edu/human-resources-administrative-forms</w:t>
      </w:r>
    </w:p>
    <w:p w14:paraId="3C608BB7" w14:textId="6DC63805" w:rsidR="00866730" w:rsidRDefault="00866730" w:rsidP="007E6295">
      <w:pPr>
        <w:spacing w:after="0" w:line="360" w:lineRule="auto"/>
      </w:pPr>
      <w:r>
        <w:br w:type="page"/>
      </w:r>
    </w:p>
    <w:p w14:paraId="6860140C" w14:textId="3003C324" w:rsidR="00702CD7" w:rsidRDefault="00B022DD" w:rsidP="00704F19">
      <w:pPr>
        <w:pStyle w:val="Heading1"/>
      </w:pPr>
      <w:r>
        <w:lastRenderedPageBreak/>
        <w:t>Standard Practice Guide 201.30-2 Relating to Sabbatical Leaves of Absence</w:t>
      </w:r>
    </w:p>
    <w:p w14:paraId="5E184BBF" w14:textId="17D90A89" w:rsidR="00B022DD" w:rsidRPr="005321E6" w:rsidRDefault="00B022DD" w:rsidP="007E6295">
      <w:pPr>
        <w:pStyle w:val="Heading2"/>
      </w:pPr>
      <w:r w:rsidRPr="005321E6">
        <w:t>Policy</w:t>
      </w:r>
    </w:p>
    <w:p w14:paraId="7C40BF28" w14:textId="598734A1" w:rsidR="00B022DD" w:rsidRDefault="00B022DD" w:rsidP="007E6295">
      <w:pPr>
        <w:spacing w:after="0" w:line="360" w:lineRule="auto"/>
      </w:pPr>
      <w:r>
        <w:t>Sabbatical leaves of absence may be granted to provide the faculty member an opportunity for an intensive program of research and/or study, thus enhancing his or her effectiveness to the University as a teacher and scholar.</w:t>
      </w:r>
    </w:p>
    <w:p w14:paraId="32FAE2C0" w14:textId="21B30549" w:rsidR="00B022DD" w:rsidRDefault="00B022DD" w:rsidP="007E6295">
      <w:pPr>
        <w:pStyle w:val="Heading2"/>
      </w:pPr>
      <w:r>
        <w:t>Regulations and Definitions</w:t>
      </w:r>
    </w:p>
    <w:p w14:paraId="001A8178" w14:textId="14C73E73" w:rsidR="00711E90" w:rsidRPr="005321E6" w:rsidRDefault="005321E6" w:rsidP="007E6295">
      <w:pPr>
        <w:pStyle w:val="Heading3"/>
        <w:spacing w:after="0" w:line="360" w:lineRule="auto"/>
      </w:pPr>
      <w:r w:rsidRPr="005321E6">
        <w:t>Eligibility</w:t>
      </w:r>
    </w:p>
    <w:p w14:paraId="69E7ACF1" w14:textId="7CF9B897" w:rsidR="00711E90" w:rsidRDefault="00711E90" w:rsidP="007E6295">
      <w:pPr>
        <w:spacing w:after="0" w:line="360" w:lineRule="auto"/>
      </w:pPr>
      <w:r>
        <w:t>Tenured members of the regular instructional faculty who have completed six years of service in regular professorial ranks at the University are eligible for a sabbatical leave. Where a faculty member is awarded tenure later than the sixth year of employment, a post-tenure sabbatical leave may, and ordinarily should, be provided after tenure; in these circumstances, eligibility for a second sabbatical leave will be determined as if the first sabbatical was taken after six years of service.</w:t>
      </w:r>
    </w:p>
    <w:p w14:paraId="77E28114" w14:textId="4D7E1522" w:rsidR="00711E90" w:rsidRDefault="005321E6" w:rsidP="007E6295">
      <w:pPr>
        <w:pStyle w:val="Heading3"/>
        <w:spacing w:after="0" w:line="360" w:lineRule="auto"/>
      </w:pPr>
      <w:r>
        <w:t>Duration And Compensation</w:t>
      </w:r>
    </w:p>
    <w:p w14:paraId="477EE562" w14:textId="77777777" w:rsidR="00711E90" w:rsidRDefault="00711E90" w:rsidP="007E6295">
      <w:pPr>
        <w:spacing w:after="0" w:line="360" w:lineRule="auto"/>
      </w:pPr>
      <w:r>
        <w:t xml:space="preserve">A sabbatical leave may be granted for an entire annual appointment period or for one-half of an annual appointment period. The annual appointment period is defined as either a twelve-month or a </w:t>
      </w:r>
      <w:proofErr w:type="gramStart"/>
      <w:r>
        <w:t>University</w:t>
      </w:r>
      <w:proofErr w:type="gramEnd"/>
      <w:r>
        <w:t>-year period.</w:t>
      </w:r>
    </w:p>
    <w:p w14:paraId="6A32CA06" w14:textId="77777777" w:rsidR="00711E90" w:rsidRDefault="00711E90" w:rsidP="007E6295">
      <w:pPr>
        <w:spacing w:after="0" w:line="360" w:lineRule="auto"/>
      </w:pPr>
      <w:r>
        <w:t>The faculty member granted a sabbatical leave for the entire appointment period shall receive one-half of the faculty member's regular salary. A sabbatical leave granted for one-half of the annual appointment period provides regular salary.</w:t>
      </w:r>
    </w:p>
    <w:p w14:paraId="21F34A1F" w14:textId="77777777" w:rsidR="007E6295" w:rsidRDefault="007E6295">
      <w:pPr>
        <w:rPr>
          <w:b/>
          <w:bCs/>
        </w:rPr>
      </w:pPr>
      <w:r>
        <w:br w:type="page"/>
      </w:r>
    </w:p>
    <w:p w14:paraId="397D37D3" w14:textId="6B0E62DB" w:rsidR="00711E90" w:rsidRDefault="005321E6" w:rsidP="007E6295">
      <w:pPr>
        <w:pStyle w:val="Heading3"/>
        <w:spacing w:after="0" w:line="360" w:lineRule="auto"/>
      </w:pPr>
      <w:r>
        <w:lastRenderedPageBreak/>
        <w:t>Extra Compensation During Sabbatical Leave</w:t>
      </w:r>
    </w:p>
    <w:p w14:paraId="13D365DC" w14:textId="77777777" w:rsidR="00711E90" w:rsidRDefault="00711E90" w:rsidP="007E6295">
      <w:pPr>
        <w:spacing w:after="0" w:line="360" w:lineRule="auto"/>
      </w:pPr>
      <w:r>
        <w:t>A faculty member on sabbatical leave shall not render service for compensation in the university or another institution or enterprise. This does not preclude, however, the acceptance of a fellowship or other assistance in research. In each such case, the source of additional funds and the fact that their use materially aids the planned research program of the faculty member shall be fully set forth in the request for sabbatical leave or, if not known at that time, prior to the effective date of the sabbatical leave.</w:t>
      </w:r>
    </w:p>
    <w:p w14:paraId="2FF751FC" w14:textId="77777777" w:rsidR="00711E90" w:rsidRDefault="00711E90" w:rsidP="007E6295">
      <w:pPr>
        <w:spacing w:after="0" w:line="360" w:lineRule="auto"/>
      </w:pPr>
      <w:r>
        <w:t>Compensation received from acceptance of a fellowship or other assistance in research including the sabbatical leave salary may not exceed the regular salary of the staff member.</w:t>
      </w:r>
    </w:p>
    <w:p w14:paraId="3E10F8B4" w14:textId="4228BB6A" w:rsidR="00711E90" w:rsidRDefault="005321E6" w:rsidP="007E6295">
      <w:pPr>
        <w:pStyle w:val="Heading3"/>
        <w:spacing w:after="0" w:line="360" w:lineRule="auto"/>
      </w:pPr>
      <w:r>
        <w:t>Application For Sabbatical Leave</w:t>
      </w:r>
    </w:p>
    <w:p w14:paraId="2BD42D69" w14:textId="4C7343B8" w:rsidR="00711E90" w:rsidRDefault="00711E90" w:rsidP="007E6295">
      <w:pPr>
        <w:spacing w:after="0" w:line="360" w:lineRule="auto"/>
      </w:pPr>
      <w:r>
        <w:t>Application for sabbatical leave shall be made in writing and submitted to the dean of the unit concerned not later than February 1 preceding the appointment year within which the leave is desired.</w:t>
      </w:r>
    </w:p>
    <w:p w14:paraId="51051370" w14:textId="56C7DCED" w:rsidR="00711E90" w:rsidRDefault="00711E90" w:rsidP="007E6295">
      <w:pPr>
        <w:spacing w:after="0" w:line="360" w:lineRule="auto"/>
      </w:pPr>
      <w:r>
        <w:t>The application must be accompanied by a statement of a well-considered plan for the sabbatical that includes its significance as a contribution to the professional effectiveness of the faculty member and the best interest of the university.</w:t>
      </w:r>
    </w:p>
    <w:p w14:paraId="4AC798BD" w14:textId="4165480A" w:rsidR="00711E90" w:rsidRDefault="005321E6" w:rsidP="007E6295">
      <w:pPr>
        <w:pStyle w:val="Heading3"/>
        <w:spacing w:after="0" w:line="360" w:lineRule="auto"/>
      </w:pPr>
      <w:r>
        <w:t>Completion Of Sabbatical</w:t>
      </w:r>
    </w:p>
    <w:p w14:paraId="663B5776" w14:textId="77777777" w:rsidR="00711E90" w:rsidRDefault="00711E90" w:rsidP="007E6295">
      <w:pPr>
        <w:spacing w:after="0" w:line="360" w:lineRule="auto"/>
      </w:pPr>
      <w:r>
        <w:t xml:space="preserve">Upon completion of the sabbatical leave, the faculty member shall submit a report of the results of the leave within 90 days following return from leave. The report shall be submitted to the chair or dean, who will acknowledge receipt of the report in writing and forward a copy of the acknowledgment memo to the dean and to HR Records &amp; Information Services. (In some instances, the </w:t>
      </w:r>
      <w:proofErr w:type="spellStart"/>
      <w:r>
        <w:t>dean&amp;</w:t>
      </w:r>
      <w:proofErr w:type="gramStart"/>
      <w:r>
        <w:t>rsquo;s</w:t>
      </w:r>
      <w:proofErr w:type="spellEnd"/>
      <w:proofErr w:type="gramEnd"/>
      <w:r>
        <w:t xml:space="preserve"> office may require a copy of the report.) The </w:t>
      </w:r>
      <w:r>
        <w:lastRenderedPageBreak/>
        <w:t xml:space="preserve">report shall </w:t>
      </w:r>
      <w:proofErr w:type="gramStart"/>
      <w:r>
        <w:t>include:</w:t>
      </w:r>
      <w:proofErr w:type="gramEnd"/>
      <w:r>
        <w:t xml:space="preserve"> a) An account of activities during the leave, including travel itineraries, institutions visited, and persons consulted; b) A statement of progress made on the sabbatical leave program as proposed in the application and an explanation of any significant changes made in the program; c) An appraisal of the relationship between the results obtained and those anticipated in the sabbatical leave program statement.</w:t>
      </w:r>
    </w:p>
    <w:p w14:paraId="0D972AAE" w14:textId="77777777" w:rsidR="00711E90" w:rsidRDefault="00711E90" w:rsidP="007E6295">
      <w:pPr>
        <w:spacing w:after="0" w:line="360" w:lineRule="auto"/>
      </w:pPr>
      <w:r>
        <w:t>A faculty member granted a sabbatical leave is required to return to the University for a period of at least one year following the completion of the sabbatical leave. A faculty member who fails to satisfy this return obligation will be required to reimburse the University for the funds it contributed to the leave.</w:t>
      </w:r>
    </w:p>
    <w:p w14:paraId="7B4CFC65" w14:textId="39867137" w:rsidR="00711E90" w:rsidRPr="007E6295" w:rsidRDefault="005321E6" w:rsidP="007E6295">
      <w:pPr>
        <w:pStyle w:val="Heading3"/>
      </w:pPr>
      <w:r>
        <w:t xml:space="preserve">Determination </w:t>
      </w:r>
      <w:r w:rsidR="007E6295">
        <w:t>o</w:t>
      </w:r>
      <w:r>
        <w:t xml:space="preserve">f Years </w:t>
      </w:r>
      <w:r w:rsidR="007E6295">
        <w:t>o</w:t>
      </w:r>
      <w:r>
        <w:t>f Service</w:t>
      </w:r>
    </w:p>
    <w:p w14:paraId="537BAED1" w14:textId="77777777" w:rsidR="00711E90" w:rsidRDefault="00711E90" w:rsidP="007E6295">
      <w:pPr>
        <w:spacing w:after="0" w:line="360" w:lineRule="auto"/>
      </w:pPr>
      <w:r>
        <w:t>Years of service determined by the number of annual appointment periods (i.e., six 12-month appointments, six University-year appointments, or a combination of both totaling six).</w:t>
      </w:r>
    </w:p>
    <w:p w14:paraId="4AEE7924" w14:textId="77777777" w:rsidR="00711E90" w:rsidRDefault="00711E90" w:rsidP="007E6295">
      <w:pPr>
        <w:spacing w:after="0" w:line="360" w:lineRule="auto"/>
      </w:pPr>
      <w:r>
        <w:t>Unpaid leaves of absence are not considered in determining years of service applicable toward the sabbatical eligibility requirement.</w:t>
      </w:r>
    </w:p>
    <w:p w14:paraId="39AA4587" w14:textId="77777777" w:rsidR="00711E90" w:rsidRDefault="00711E90" w:rsidP="007E6295">
      <w:pPr>
        <w:spacing w:after="0" w:line="360" w:lineRule="auto"/>
      </w:pPr>
      <w:r>
        <w:t>Leaves of absence with salary (e.g., sick leave) are considered in determining years of service applicable toward the sabbatical eligibility requirement.</w:t>
      </w:r>
    </w:p>
    <w:p w14:paraId="543A11A7" w14:textId="4D414936" w:rsidR="00711E90" w:rsidRDefault="005321E6" w:rsidP="007E6295">
      <w:pPr>
        <w:pStyle w:val="Heading3"/>
        <w:spacing w:after="0" w:line="360" w:lineRule="auto"/>
      </w:pPr>
      <w:r>
        <w:t xml:space="preserve">Health </w:t>
      </w:r>
      <w:r w:rsidR="007E6295">
        <w:t>a</w:t>
      </w:r>
      <w:r>
        <w:t>nd Life Insurance</w:t>
      </w:r>
    </w:p>
    <w:p w14:paraId="44CE76D7" w14:textId="063C6A54" w:rsidR="00711E90" w:rsidRDefault="00711E90" w:rsidP="007E6295">
      <w:pPr>
        <w:spacing w:after="0" w:line="360" w:lineRule="auto"/>
      </w:pPr>
      <w:r>
        <w:t>Subject to, and consistent with the Group Health Insurance Plans and the Group Life Insurance Plan, coverage will be continued during a sabbatical leave of absence, unless specifically canceled by the faculty member through visiting or writing the Benefits Office.</w:t>
      </w:r>
    </w:p>
    <w:p w14:paraId="6195A1EE" w14:textId="77777777" w:rsidR="007E6295" w:rsidRDefault="007E6295">
      <w:pPr>
        <w:rPr>
          <w:b/>
          <w:bCs/>
        </w:rPr>
      </w:pPr>
      <w:r>
        <w:br w:type="page"/>
      </w:r>
    </w:p>
    <w:p w14:paraId="3FB1F245" w14:textId="5CA28358" w:rsidR="00711E90" w:rsidRDefault="005321E6" w:rsidP="007E6295">
      <w:pPr>
        <w:pStyle w:val="Heading3"/>
        <w:spacing w:after="0" w:line="360" w:lineRule="auto"/>
      </w:pPr>
      <w:r>
        <w:lastRenderedPageBreak/>
        <w:t>Retirement Plan</w:t>
      </w:r>
    </w:p>
    <w:p w14:paraId="50C46E7E" w14:textId="591E9B65" w:rsidR="00711E90" w:rsidRDefault="00711E90" w:rsidP="007E6295">
      <w:pPr>
        <w:spacing w:after="0" w:line="360" w:lineRule="auto"/>
      </w:pPr>
      <w:r>
        <w:t>For each month the faculty member receives full pay, retirement plan contributions will continue at the full salary rate. For each month in which the pay received is one-half of the faculty member's full salary, contributions will continue based on the one-half full salary rate.</w:t>
      </w:r>
    </w:p>
    <w:p w14:paraId="1ACFB19D" w14:textId="2A5C15CA" w:rsidR="00711E90" w:rsidRDefault="005321E6" w:rsidP="007E6295">
      <w:pPr>
        <w:pStyle w:val="Heading3"/>
        <w:spacing w:after="0" w:line="360" w:lineRule="auto"/>
      </w:pPr>
      <w:r>
        <w:t>Disability Plan</w:t>
      </w:r>
    </w:p>
    <w:p w14:paraId="4E2AEA25" w14:textId="50153853" w:rsidR="00711E90" w:rsidRDefault="00711E90" w:rsidP="007E6295">
      <w:pPr>
        <w:spacing w:after="0" w:line="360" w:lineRule="auto"/>
      </w:pPr>
      <w:r>
        <w:t>Disability plan protection will continue during sabbatical leave.</w:t>
      </w:r>
    </w:p>
    <w:p w14:paraId="5F655BAA" w14:textId="44223630" w:rsidR="00711E90" w:rsidRDefault="005321E6" w:rsidP="007E6295">
      <w:pPr>
        <w:pStyle w:val="Heading3"/>
        <w:spacing w:after="0" w:line="360" w:lineRule="auto"/>
      </w:pPr>
      <w:r>
        <w:t>Sick Leave Plan</w:t>
      </w:r>
    </w:p>
    <w:p w14:paraId="4BC8AF5A" w14:textId="78D64B57" w:rsidR="00711E90" w:rsidRDefault="00711E90" w:rsidP="007E6295">
      <w:pPr>
        <w:spacing w:after="0" w:line="360" w:lineRule="auto"/>
      </w:pPr>
      <w:r>
        <w:t>Sick leave plan benefits will continue during sabbatical leave.</w:t>
      </w:r>
    </w:p>
    <w:p w14:paraId="6CFBF093" w14:textId="75C47A13" w:rsidR="00711E90" w:rsidRDefault="005321E6" w:rsidP="007E6295">
      <w:pPr>
        <w:pStyle w:val="Heading3"/>
        <w:spacing w:after="0" w:line="360" w:lineRule="auto"/>
      </w:pPr>
      <w:r>
        <w:t>Vacation</w:t>
      </w:r>
    </w:p>
    <w:p w14:paraId="4B1AF02A" w14:textId="7EF785D5" w:rsidR="00711E90" w:rsidRDefault="00711E90" w:rsidP="007E6295">
      <w:pPr>
        <w:spacing w:after="0" w:line="360" w:lineRule="auto"/>
      </w:pPr>
      <w:r>
        <w:t>Faculty members are not eligible for vacation allowance during the sabbatical leave.</w:t>
      </w:r>
    </w:p>
    <w:p w14:paraId="637C4656" w14:textId="5375D28A" w:rsidR="00711E90" w:rsidRDefault="005321E6" w:rsidP="007E6295">
      <w:pPr>
        <w:pStyle w:val="Heading3"/>
        <w:spacing w:after="0" w:line="360" w:lineRule="auto"/>
      </w:pPr>
      <w:r>
        <w:t>Retirement Furlough Eligibility</w:t>
      </w:r>
    </w:p>
    <w:p w14:paraId="5BBE560A" w14:textId="1652BBB3" w:rsidR="00711E90" w:rsidRDefault="00711E90" w:rsidP="007E6295">
      <w:pPr>
        <w:spacing w:after="0" w:line="360" w:lineRule="auto"/>
      </w:pPr>
      <w:r>
        <w:t>In order to be eligible for a retirement furlough, a faculty member must not have taken a sabbatical leave during the four years preceding the beginning date of the retirement furlough.</w:t>
      </w:r>
    </w:p>
    <w:p w14:paraId="2FF7B525" w14:textId="3AE8F6D9" w:rsidR="00711E90" w:rsidRDefault="005321E6" w:rsidP="007E6295">
      <w:pPr>
        <w:pStyle w:val="Heading3"/>
        <w:spacing w:after="0" w:line="360" w:lineRule="auto"/>
      </w:pPr>
      <w:r>
        <w:t>Maternity (Childbirth) and Parental Leaves</w:t>
      </w:r>
    </w:p>
    <w:p w14:paraId="6BDE74B1" w14:textId="65EBAA5A" w:rsidR="00B022DD" w:rsidRPr="00B022DD" w:rsidRDefault="00711E90" w:rsidP="007E6295">
      <w:pPr>
        <w:spacing w:after="0" w:line="360" w:lineRule="auto"/>
      </w:pPr>
      <w:r>
        <w:t>Maternity (childbirth) and parental leave benefits will continue during sabbatical leave.</w:t>
      </w:r>
    </w:p>
    <w:p w14:paraId="79085E8F" w14:textId="77777777" w:rsidR="00702CD7" w:rsidRDefault="00702CD7" w:rsidP="007E6295">
      <w:pPr>
        <w:spacing w:after="0" w:line="360" w:lineRule="auto"/>
      </w:pPr>
    </w:p>
    <w:p w14:paraId="7337855D" w14:textId="77777777" w:rsidR="00702CD7" w:rsidRDefault="00702CD7" w:rsidP="007E6295">
      <w:pPr>
        <w:spacing w:after="0" w:line="360" w:lineRule="auto"/>
      </w:pPr>
    </w:p>
    <w:p w14:paraId="2F83F1BB" w14:textId="52F96C92" w:rsidR="00702CD7" w:rsidRDefault="00702CD7" w:rsidP="007E6295">
      <w:pPr>
        <w:spacing w:after="0" w:line="360" w:lineRule="auto"/>
        <w:contextualSpacing/>
      </w:pPr>
    </w:p>
    <w:p w14:paraId="10D0B789" w14:textId="77777777" w:rsidR="00702CD7" w:rsidRPr="00702CD7" w:rsidRDefault="00702CD7" w:rsidP="007E6295">
      <w:pPr>
        <w:spacing w:after="0" w:line="360" w:lineRule="auto"/>
        <w:contextualSpacing/>
      </w:pPr>
    </w:p>
    <w:sectPr w:rsidR="00702CD7" w:rsidRPr="00702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522C0"/>
    <w:multiLevelType w:val="hybridMultilevel"/>
    <w:tmpl w:val="99909C10"/>
    <w:lvl w:ilvl="0" w:tplc="EBC46A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A00665"/>
    <w:multiLevelType w:val="hybridMultilevel"/>
    <w:tmpl w:val="3D2E6602"/>
    <w:lvl w:ilvl="0" w:tplc="ED684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43"/>
    <w:rsid w:val="000424C2"/>
    <w:rsid w:val="00371770"/>
    <w:rsid w:val="003A672A"/>
    <w:rsid w:val="003C25B9"/>
    <w:rsid w:val="005321E6"/>
    <w:rsid w:val="00631809"/>
    <w:rsid w:val="00640089"/>
    <w:rsid w:val="00702CD7"/>
    <w:rsid w:val="00704F19"/>
    <w:rsid w:val="00711E90"/>
    <w:rsid w:val="00776D25"/>
    <w:rsid w:val="007E6295"/>
    <w:rsid w:val="00866730"/>
    <w:rsid w:val="00910343"/>
    <w:rsid w:val="009D0CFD"/>
    <w:rsid w:val="00B022DD"/>
    <w:rsid w:val="00C400AA"/>
    <w:rsid w:val="00D40579"/>
    <w:rsid w:val="00E24E13"/>
    <w:rsid w:val="00EB355C"/>
    <w:rsid w:val="00FB1B65"/>
    <w:rsid w:val="00FC3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571F"/>
  <w15:chartTrackingRefBased/>
  <w15:docId w15:val="{7E448C3B-4977-4606-BADC-A39DCFCD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343"/>
    <w:rPr>
      <w:rFonts w:ascii="Arial" w:hAnsi="Arial" w:cs="Arial"/>
      <w:sz w:val="28"/>
      <w:szCs w:val="28"/>
    </w:rPr>
  </w:style>
  <w:style w:type="paragraph" w:styleId="Heading1">
    <w:name w:val="heading 1"/>
    <w:basedOn w:val="Normal"/>
    <w:next w:val="Normal"/>
    <w:link w:val="Heading1Char"/>
    <w:uiPriority w:val="9"/>
    <w:qFormat/>
    <w:rsid w:val="00704F19"/>
    <w:pPr>
      <w:keepNext/>
      <w:keepLines/>
      <w:spacing w:after="0" w:line="360" w:lineRule="auto"/>
      <w:contextualSpacing/>
      <w:outlineLvl w:val="0"/>
    </w:pPr>
    <w:rPr>
      <w:rFonts w:eastAsiaTheme="majorEastAsia"/>
      <w:b/>
      <w:bCs/>
      <w:sz w:val="36"/>
      <w:szCs w:val="36"/>
    </w:rPr>
  </w:style>
  <w:style w:type="paragraph" w:styleId="Heading2">
    <w:name w:val="heading 2"/>
    <w:basedOn w:val="Normal"/>
    <w:next w:val="Normal"/>
    <w:link w:val="Heading2Char"/>
    <w:uiPriority w:val="9"/>
    <w:unhideWhenUsed/>
    <w:qFormat/>
    <w:rsid w:val="007E6295"/>
    <w:pPr>
      <w:keepNext/>
      <w:keepLines/>
      <w:spacing w:after="0" w:line="360" w:lineRule="auto"/>
      <w:contextualSpacing/>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5321E6"/>
    <w:pPr>
      <w:outlineLvl w:val="2"/>
    </w:pPr>
    <w:rPr>
      <w:b/>
      <w:bCs/>
    </w:rPr>
  </w:style>
  <w:style w:type="paragraph" w:styleId="Heading4">
    <w:name w:val="heading 4"/>
    <w:basedOn w:val="Normal"/>
    <w:next w:val="Normal"/>
    <w:link w:val="Heading4Char"/>
    <w:uiPriority w:val="9"/>
    <w:semiHidden/>
    <w:unhideWhenUsed/>
    <w:qFormat/>
    <w:rsid w:val="00711E9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03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34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04F19"/>
    <w:rPr>
      <w:rFonts w:ascii="Arial" w:eastAsiaTheme="majorEastAsia" w:hAnsi="Arial" w:cs="Arial"/>
      <w:b/>
      <w:bCs/>
      <w:sz w:val="36"/>
      <w:szCs w:val="36"/>
    </w:rPr>
  </w:style>
  <w:style w:type="character" w:customStyle="1" w:styleId="Heading2Char">
    <w:name w:val="Heading 2 Char"/>
    <w:basedOn w:val="DefaultParagraphFont"/>
    <w:link w:val="Heading2"/>
    <w:uiPriority w:val="9"/>
    <w:rsid w:val="007E6295"/>
    <w:rPr>
      <w:rFonts w:ascii="Arial" w:eastAsiaTheme="majorEastAsia" w:hAnsi="Arial" w:cs="Arial"/>
      <w:b/>
      <w:bCs/>
      <w:color w:val="000000" w:themeColor="text1"/>
      <w:sz w:val="32"/>
      <w:szCs w:val="32"/>
    </w:rPr>
  </w:style>
  <w:style w:type="paragraph" w:styleId="ListParagraph">
    <w:name w:val="List Paragraph"/>
    <w:basedOn w:val="Normal"/>
    <w:uiPriority w:val="34"/>
    <w:qFormat/>
    <w:rsid w:val="00B022DD"/>
    <w:pPr>
      <w:ind w:left="720"/>
      <w:contextualSpacing/>
    </w:pPr>
  </w:style>
  <w:style w:type="character" w:customStyle="1" w:styleId="Heading4Char">
    <w:name w:val="Heading 4 Char"/>
    <w:basedOn w:val="DefaultParagraphFont"/>
    <w:link w:val="Heading4"/>
    <w:uiPriority w:val="9"/>
    <w:semiHidden/>
    <w:rsid w:val="00711E90"/>
    <w:rPr>
      <w:rFonts w:asciiTheme="majorHAnsi" w:eastAsiaTheme="majorEastAsia" w:hAnsiTheme="majorHAnsi" w:cstheme="majorBidi"/>
      <w:i/>
      <w:iCs/>
      <w:color w:val="2F5496" w:themeColor="accent1" w:themeShade="BF"/>
      <w:sz w:val="28"/>
      <w:szCs w:val="28"/>
    </w:rPr>
  </w:style>
  <w:style w:type="character" w:customStyle="1" w:styleId="Heading3Char">
    <w:name w:val="Heading 3 Char"/>
    <w:basedOn w:val="DefaultParagraphFont"/>
    <w:link w:val="Heading3"/>
    <w:uiPriority w:val="9"/>
    <w:rsid w:val="005321E6"/>
    <w:rPr>
      <w:rFonts w:ascii="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1110</Words>
  <Characters>7266</Characters>
  <Application>Microsoft Office Word</Application>
  <DocSecurity>0</DocSecurity>
  <Lines>302</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Bennett, Lorie</cp:lastModifiedBy>
  <cp:revision>2</cp:revision>
  <dcterms:created xsi:type="dcterms:W3CDTF">2022-09-29T13:17:00Z</dcterms:created>
  <dcterms:modified xsi:type="dcterms:W3CDTF">2022-09-29T13:17:00Z</dcterms:modified>
</cp:coreProperties>
</file>